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B7" w:rsidRDefault="007046B7" w:rsidP="00DB039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tbl>
      <w:tblPr>
        <w:tblStyle w:val="ab"/>
        <w:tblpPr w:leftFromText="180" w:rightFromText="180" w:horzAnchor="margin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232AD3" w:rsidRPr="00546AA8" w:rsidTr="00C917F6">
        <w:tc>
          <w:tcPr>
            <w:tcW w:w="5382" w:type="dxa"/>
          </w:tcPr>
          <w:p w:rsidR="00232AD3" w:rsidRPr="00232AD3" w:rsidRDefault="00232AD3" w:rsidP="00C91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232AD3">
              <w:rPr>
                <w:rFonts w:ascii="Times New Roman" w:hAnsi="Times New Roman" w:cs="Times New Roman"/>
                <w:lang w:val="uk-UA"/>
              </w:rPr>
              <w:t>Вих. №</w:t>
            </w:r>
            <w:r w:rsidR="00AE0F63">
              <w:rPr>
                <w:rFonts w:ascii="Times New Roman" w:eastAsia="Times New Roman" w:hAnsi="Times New Roman" w:cs="Times New Roman"/>
                <w:lang w:val="uk-UA" w:eastAsia="uk-UA"/>
              </w:rPr>
              <w:t>2406</w:t>
            </w:r>
            <w:bookmarkStart w:id="0" w:name="_GoBack"/>
            <w:bookmarkEnd w:id="0"/>
            <w:r w:rsidRPr="00232AD3">
              <w:rPr>
                <w:rFonts w:ascii="Times New Roman" w:eastAsia="Times New Roman" w:hAnsi="Times New Roman" w:cs="Times New Roman"/>
                <w:lang w:val="uk-UA" w:eastAsia="uk-UA"/>
              </w:rPr>
              <w:t>/9/АК</w:t>
            </w:r>
          </w:p>
          <w:p w:rsidR="00232AD3" w:rsidRPr="00232AD3" w:rsidRDefault="00232AD3" w:rsidP="00C917F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232AD3">
              <w:rPr>
                <w:rFonts w:ascii="Times New Roman" w:hAnsi="Times New Roman" w:cs="Times New Roman"/>
                <w:lang w:val="uk-UA"/>
              </w:rPr>
              <w:t xml:space="preserve">Від </w:t>
            </w:r>
            <w:r w:rsidR="00910799">
              <w:rPr>
                <w:rFonts w:ascii="Times New Roman" w:hAnsi="Times New Roman" w:cs="Times New Roman"/>
                <w:lang w:val="uk-UA"/>
              </w:rPr>
              <w:t>20</w:t>
            </w:r>
            <w:r w:rsidRPr="00232AD3">
              <w:rPr>
                <w:rFonts w:ascii="Times New Roman" w:hAnsi="Times New Roman" w:cs="Times New Roman"/>
                <w:lang w:val="uk-UA"/>
              </w:rPr>
              <w:t>.03.2020 року</w:t>
            </w:r>
          </w:p>
          <w:p w:rsidR="00232AD3" w:rsidRPr="00232AD3" w:rsidRDefault="00232AD3" w:rsidP="00C917F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3" w:type="dxa"/>
          </w:tcPr>
          <w:p w:rsidR="00232AD3" w:rsidRPr="00232AD3" w:rsidRDefault="005005A9" w:rsidP="00C917F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Снаговський Владислав Павлович</w:t>
            </w:r>
          </w:p>
          <w:p w:rsidR="00232AD3" w:rsidRPr="00232AD3" w:rsidRDefault="005005A9" w:rsidP="00C917F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49073</w:t>
            </w:r>
            <w:r w:rsidR="008A786D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м. Дніпро, вул. Новоукраїнська, 8, кв. 11</w:t>
            </w:r>
          </w:p>
          <w:p w:rsidR="00232AD3" w:rsidRPr="00232AD3" w:rsidRDefault="00232AD3" w:rsidP="00C917F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C4AAE" w:rsidRPr="0034227A" w:rsidRDefault="00BC4AAE" w:rsidP="00EF13EB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34227A">
        <w:rPr>
          <w:rFonts w:ascii="Times New Roman" w:hAnsi="Times New Roman" w:cs="Times New Roman"/>
          <w:b/>
          <w:sz w:val="23"/>
          <w:szCs w:val="23"/>
          <w:lang w:val="uk-UA"/>
        </w:rPr>
        <w:t>Претензія</w:t>
      </w:r>
    </w:p>
    <w:p w:rsidR="00BC4AAE" w:rsidRPr="0034227A" w:rsidRDefault="00BC4AAE" w:rsidP="00EF13EB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34227A">
        <w:rPr>
          <w:rFonts w:ascii="Times New Roman" w:hAnsi="Times New Roman" w:cs="Times New Roman"/>
          <w:b/>
          <w:sz w:val="23"/>
          <w:szCs w:val="23"/>
          <w:lang w:val="uk-UA"/>
        </w:rPr>
        <w:t>про відшкодування збитків в порядку регресу</w:t>
      </w:r>
    </w:p>
    <w:p w:rsidR="00BC4AAE" w:rsidRPr="0034227A" w:rsidRDefault="00BC4AAE" w:rsidP="00EF13EB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34227A">
        <w:rPr>
          <w:rFonts w:ascii="Times New Roman" w:hAnsi="Times New Roman" w:cs="Times New Roman"/>
          <w:b/>
          <w:sz w:val="23"/>
          <w:szCs w:val="23"/>
          <w:lang w:val="uk-UA"/>
        </w:rPr>
        <w:t xml:space="preserve">на суму </w:t>
      </w:r>
      <w:r w:rsidR="005005A9">
        <w:rPr>
          <w:rFonts w:ascii="Times New Roman" w:hAnsi="Times New Roman" w:cs="Times New Roman"/>
          <w:b/>
          <w:sz w:val="23"/>
          <w:szCs w:val="23"/>
          <w:lang w:val="uk-UA"/>
        </w:rPr>
        <w:t>13 651, 25</w:t>
      </w:r>
      <w:r w:rsidR="00AA65FB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Pr="0034227A">
        <w:rPr>
          <w:rFonts w:ascii="Times New Roman" w:hAnsi="Times New Roman" w:cs="Times New Roman"/>
          <w:b/>
          <w:sz w:val="23"/>
          <w:szCs w:val="23"/>
          <w:lang w:val="uk-UA"/>
        </w:rPr>
        <w:t>грн.</w:t>
      </w:r>
    </w:p>
    <w:p w:rsidR="00F258AA" w:rsidRPr="00E7734A" w:rsidRDefault="005005A9" w:rsidP="0091079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27.02.2019</w:t>
      </w:r>
      <w:r w:rsidR="00E7734A">
        <w:rPr>
          <w:rFonts w:ascii="Times New Roman" w:hAnsi="Times New Roman" w:cs="Times New Roman"/>
          <w:lang w:val="uk-UA"/>
        </w:rPr>
        <w:t xml:space="preserve"> </w:t>
      </w:r>
      <w:r w:rsidR="00F258AA" w:rsidRPr="00191CBA">
        <w:rPr>
          <w:rFonts w:ascii="Times New Roman" w:hAnsi="Times New Roman" w:cs="Times New Roman"/>
          <w:lang w:val="uk-UA"/>
        </w:rPr>
        <w:t xml:space="preserve">року між </w:t>
      </w:r>
      <w:r w:rsidR="009C4912" w:rsidRPr="00191CBA">
        <w:rPr>
          <w:rFonts w:ascii="Times New Roman" w:eastAsia="Times New Roman" w:hAnsi="Times New Roman" w:cs="Times New Roman"/>
          <w:lang w:val="uk-UA" w:eastAsia="uk-UA"/>
        </w:rPr>
        <w:t xml:space="preserve">ТДВ СК «Ю.ЕС.АЙ» </w:t>
      </w:r>
      <w:r w:rsidR="006A1B20" w:rsidRPr="00191CBA">
        <w:rPr>
          <w:rFonts w:ascii="Times New Roman" w:eastAsia="Times New Roman" w:hAnsi="Times New Roman" w:cs="Times New Roman"/>
          <w:lang w:val="uk-UA" w:eastAsia="uk-UA"/>
        </w:rPr>
        <w:t xml:space="preserve">та </w:t>
      </w:r>
      <w:r w:rsidR="00CC470E">
        <w:rPr>
          <w:rFonts w:ascii="Times New Roman" w:hAnsi="Times New Roman" w:cs="Times New Roman"/>
          <w:lang w:val="uk-UA"/>
        </w:rPr>
        <w:t>Вами</w:t>
      </w:r>
      <w:r w:rsidR="00C920AB">
        <w:rPr>
          <w:rFonts w:ascii="Times New Roman" w:hAnsi="Times New Roman" w:cs="Times New Roman"/>
          <w:lang w:val="uk-UA"/>
        </w:rPr>
        <w:t xml:space="preserve"> </w:t>
      </w:r>
      <w:r w:rsidR="00F258AA" w:rsidRPr="00191CBA">
        <w:rPr>
          <w:rFonts w:ascii="Times New Roman" w:hAnsi="Times New Roman" w:cs="Times New Roman"/>
          <w:lang w:val="uk-UA"/>
        </w:rPr>
        <w:t xml:space="preserve">було </w:t>
      </w:r>
      <w:r w:rsidR="001170D1" w:rsidRPr="00191CBA">
        <w:rPr>
          <w:rFonts w:ascii="Times New Roman" w:hAnsi="Times New Roman" w:cs="Times New Roman"/>
          <w:lang w:val="uk-UA"/>
        </w:rPr>
        <w:t xml:space="preserve">укладено Договір обов`язкового </w:t>
      </w:r>
      <w:r w:rsidR="00F258AA" w:rsidRPr="00191CBA">
        <w:rPr>
          <w:rFonts w:ascii="Times New Roman" w:hAnsi="Times New Roman" w:cs="Times New Roman"/>
          <w:lang w:val="uk-UA"/>
        </w:rPr>
        <w:t xml:space="preserve">страхування цивільно-правової відповідальності власників наземних транспортних засобів, а саме Поліс </w:t>
      </w:r>
      <w:r w:rsidR="001A4A06" w:rsidRPr="001A4A06">
        <w:rPr>
          <w:rFonts w:ascii="Times New Roman" w:hAnsi="Times New Roman" w:cs="Times New Roman"/>
          <w:lang w:val="uk-UA"/>
        </w:rPr>
        <w:t xml:space="preserve">№ </w:t>
      </w:r>
      <w:r>
        <w:rPr>
          <w:rFonts w:ascii="Times New Roman" w:hAnsi="Times New Roman" w:cs="Times New Roman"/>
          <w:lang w:val="uk-UA"/>
        </w:rPr>
        <w:t>АМ/8366710</w:t>
      </w:r>
      <w:r w:rsidR="00F258AA" w:rsidRPr="00191CBA">
        <w:rPr>
          <w:rFonts w:ascii="Times New Roman" w:hAnsi="Times New Roman" w:cs="Times New Roman"/>
          <w:lang w:val="uk-UA"/>
        </w:rPr>
        <w:t xml:space="preserve">, забезпечений транспортний засіб </w:t>
      </w:r>
      <w:r w:rsidR="003858FC" w:rsidRPr="003858FC">
        <w:rPr>
          <w:rFonts w:ascii="Times New Roman" w:hAnsi="Times New Roman" w:cs="Times New Roman"/>
          <w:lang w:val="uk-UA"/>
        </w:rPr>
        <w:t>«</w:t>
      </w:r>
      <w:r w:rsidR="00D64812">
        <w:rPr>
          <w:rFonts w:ascii="Times New Roman" w:hAnsi="Times New Roman" w:cs="Times New Roman"/>
          <w:lang w:val="uk-UA"/>
        </w:rPr>
        <w:t>ВАЗ</w:t>
      </w:r>
      <w:r w:rsidR="003858FC" w:rsidRPr="003858FC">
        <w:rPr>
          <w:rFonts w:ascii="Times New Roman" w:hAnsi="Times New Roman" w:cs="Times New Roman"/>
          <w:lang w:val="uk-UA"/>
        </w:rPr>
        <w:t xml:space="preserve">», р.н. </w:t>
      </w:r>
      <w:r w:rsidR="00D64812">
        <w:rPr>
          <w:rFonts w:ascii="Times New Roman" w:hAnsi="Times New Roman" w:cs="Times New Roman"/>
          <w:lang w:val="uk-UA"/>
        </w:rPr>
        <w:t>Р4416ЯА</w:t>
      </w:r>
      <w:r w:rsidR="003858FC">
        <w:rPr>
          <w:rFonts w:ascii="Times New Roman" w:hAnsi="Times New Roman" w:cs="Times New Roman"/>
          <w:lang w:val="uk-UA"/>
        </w:rPr>
        <w:t>.</w:t>
      </w:r>
    </w:p>
    <w:p w:rsidR="00910799" w:rsidRDefault="00D64812" w:rsidP="0091079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04.04.2019</w:t>
      </w:r>
      <w:r w:rsidR="00F30C33">
        <w:rPr>
          <w:rFonts w:ascii="Times New Roman" w:hAnsi="Times New Roman" w:cs="Times New Roman"/>
          <w:lang w:val="uk-UA"/>
        </w:rPr>
        <w:t xml:space="preserve"> </w:t>
      </w:r>
      <w:r w:rsidR="00C920AB">
        <w:rPr>
          <w:rFonts w:ascii="Times New Roman" w:hAnsi="Times New Roman" w:cs="Times New Roman"/>
          <w:lang w:val="uk-UA"/>
        </w:rPr>
        <w:t xml:space="preserve">року </w:t>
      </w:r>
      <w:r w:rsidR="00734684">
        <w:rPr>
          <w:rFonts w:ascii="Times New Roman" w:hAnsi="Times New Roman" w:cs="Times New Roman"/>
          <w:lang w:val="uk-UA"/>
        </w:rPr>
        <w:t xml:space="preserve">в </w:t>
      </w:r>
      <w:r w:rsidR="003F37BC">
        <w:rPr>
          <w:rFonts w:ascii="Times New Roman" w:hAnsi="Times New Roman" w:cs="Times New Roman"/>
          <w:lang w:val="uk-UA"/>
        </w:rPr>
        <w:t xml:space="preserve">м. </w:t>
      </w:r>
      <w:r>
        <w:rPr>
          <w:rFonts w:ascii="Times New Roman" w:hAnsi="Times New Roman" w:cs="Times New Roman"/>
          <w:lang w:val="uk-UA"/>
        </w:rPr>
        <w:t>Дніпро</w:t>
      </w:r>
      <w:r w:rsidR="00900471">
        <w:rPr>
          <w:rFonts w:ascii="Times New Roman" w:hAnsi="Times New Roman" w:cs="Times New Roman"/>
          <w:lang w:val="uk-UA"/>
        </w:rPr>
        <w:t>,</w:t>
      </w:r>
      <w:r w:rsidR="009F5B45">
        <w:rPr>
          <w:rFonts w:ascii="Times New Roman" w:hAnsi="Times New Roman" w:cs="Times New Roman"/>
          <w:lang w:val="uk-UA"/>
        </w:rPr>
        <w:t xml:space="preserve"> </w:t>
      </w:r>
      <w:r w:rsidR="00551ABE" w:rsidRPr="00551ABE">
        <w:rPr>
          <w:rFonts w:ascii="Times New Roman" w:hAnsi="Times New Roman" w:cs="Times New Roman"/>
          <w:lang w:val="uk-UA"/>
        </w:rPr>
        <w:t>мала місце ДТП, в результаті якої було пошкоджено транспортний засіб</w:t>
      </w:r>
      <w:r w:rsidR="00551ABE" w:rsidRPr="00497E29">
        <w:rPr>
          <w:rFonts w:ascii="Times New Roman" w:hAnsi="Times New Roman" w:cs="Times New Roman"/>
          <w:lang w:val="uk-UA"/>
        </w:rPr>
        <w:t xml:space="preserve"> </w:t>
      </w:r>
      <w:r w:rsidR="003858FC" w:rsidRPr="003858FC">
        <w:rPr>
          <w:rFonts w:ascii="Times New Roman" w:hAnsi="Times New Roman" w:cs="Times New Roman"/>
          <w:lang w:val="uk-UA"/>
        </w:rPr>
        <w:t>«</w:t>
      </w:r>
      <w:r>
        <w:rPr>
          <w:rFonts w:ascii="Times New Roman" w:hAnsi="Times New Roman" w:cs="Times New Roman"/>
          <w:lang w:val="uk-UA"/>
        </w:rPr>
        <w:t>Додж</w:t>
      </w:r>
      <w:r w:rsidR="003858FC" w:rsidRPr="003858FC">
        <w:rPr>
          <w:rFonts w:ascii="Times New Roman" w:hAnsi="Times New Roman" w:cs="Times New Roman"/>
          <w:lang w:val="uk-UA"/>
        </w:rPr>
        <w:t xml:space="preserve">», р.н. </w:t>
      </w:r>
      <w:r>
        <w:rPr>
          <w:rFonts w:ascii="Times New Roman" w:hAnsi="Times New Roman" w:cs="Times New Roman"/>
          <w:lang w:val="uk-UA"/>
        </w:rPr>
        <w:t>АЕ0156ІВ</w:t>
      </w:r>
      <w:r w:rsidR="003858FC" w:rsidRPr="003858FC">
        <w:rPr>
          <w:rFonts w:ascii="Times New Roman" w:hAnsi="Times New Roman" w:cs="Times New Roman"/>
          <w:lang w:val="uk-UA"/>
        </w:rPr>
        <w:t>.</w:t>
      </w:r>
    </w:p>
    <w:p w:rsidR="00C920AB" w:rsidRPr="00C920AB" w:rsidRDefault="00BC4AAE" w:rsidP="0091079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191CBA">
        <w:rPr>
          <w:rFonts w:ascii="Times New Roman" w:hAnsi="Times New Roman" w:cs="Times New Roman"/>
          <w:lang w:val="uk-UA"/>
        </w:rPr>
        <w:t xml:space="preserve">Виконуючи свої зобов’язання за Договором </w:t>
      </w:r>
      <w:r w:rsidR="00E4026F">
        <w:rPr>
          <w:rFonts w:ascii="Times New Roman" w:hAnsi="Times New Roman" w:cs="Times New Roman"/>
          <w:lang w:val="uk-UA"/>
        </w:rPr>
        <w:t>№</w:t>
      </w:r>
      <w:r w:rsidR="00E4026F" w:rsidRPr="00E4026F">
        <w:rPr>
          <w:rFonts w:ascii="Times New Roman" w:hAnsi="Times New Roman" w:cs="Times New Roman"/>
          <w:lang w:val="uk-UA"/>
        </w:rPr>
        <w:t xml:space="preserve"> </w:t>
      </w:r>
      <w:r w:rsidR="00D64812">
        <w:rPr>
          <w:rFonts w:ascii="Times New Roman" w:hAnsi="Times New Roman" w:cs="Times New Roman"/>
          <w:lang w:val="uk-UA"/>
        </w:rPr>
        <w:t>АМ/8366710</w:t>
      </w:r>
      <w:r w:rsidR="00734684">
        <w:rPr>
          <w:rFonts w:ascii="Times New Roman" w:hAnsi="Times New Roman" w:cs="Times New Roman"/>
          <w:lang w:val="uk-UA"/>
        </w:rPr>
        <w:t xml:space="preserve">, </w:t>
      </w:r>
      <w:r w:rsidR="009C4912" w:rsidRPr="00191CBA">
        <w:rPr>
          <w:rFonts w:ascii="Times New Roman" w:eastAsia="Times New Roman" w:hAnsi="Times New Roman" w:cs="Times New Roman"/>
          <w:lang w:val="uk-UA" w:eastAsia="uk-UA"/>
        </w:rPr>
        <w:t xml:space="preserve">ТДВ СК «Ю.ЕС.АЙ» </w:t>
      </w:r>
      <w:r w:rsidRPr="00191CBA">
        <w:rPr>
          <w:rFonts w:ascii="Times New Roman" w:hAnsi="Times New Roman" w:cs="Times New Roman"/>
          <w:lang w:val="uk-UA"/>
        </w:rPr>
        <w:t>виплатил</w:t>
      </w:r>
      <w:r w:rsidR="004C34A6" w:rsidRPr="00191CBA">
        <w:rPr>
          <w:rFonts w:ascii="Times New Roman" w:hAnsi="Times New Roman" w:cs="Times New Roman"/>
          <w:lang w:val="uk-UA"/>
        </w:rPr>
        <w:t>о</w:t>
      </w:r>
      <w:r w:rsidRPr="00191CBA">
        <w:rPr>
          <w:rFonts w:ascii="Times New Roman" w:hAnsi="Times New Roman" w:cs="Times New Roman"/>
          <w:lang w:val="uk-UA"/>
        </w:rPr>
        <w:t xml:space="preserve"> за заявою потерпілої особи суму страхового відшкодування у розмірі </w:t>
      </w:r>
      <w:r w:rsidR="00D64812">
        <w:rPr>
          <w:rFonts w:ascii="Times New Roman" w:hAnsi="Times New Roman" w:cs="Times New Roman"/>
          <w:lang w:val="uk-UA"/>
        </w:rPr>
        <w:t>13 651, 25</w:t>
      </w:r>
      <w:r w:rsidR="00EF532B">
        <w:rPr>
          <w:rFonts w:ascii="Times New Roman" w:hAnsi="Times New Roman" w:cs="Times New Roman"/>
          <w:lang w:val="uk-UA"/>
        </w:rPr>
        <w:t xml:space="preserve"> </w:t>
      </w:r>
      <w:r w:rsidR="00591BFE">
        <w:rPr>
          <w:rFonts w:ascii="Times New Roman" w:hAnsi="Times New Roman" w:cs="Times New Roman"/>
          <w:lang w:val="uk-UA"/>
        </w:rPr>
        <w:t>грн</w:t>
      </w:r>
      <w:r w:rsidRPr="00191CBA">
        <w:rPr>
          <w:rFonts w:ascii="Times New Roman" w:hAnsi="Times New Roman" w:cs="Times New Roman"/>
          <w:lang w:val="uk-UA"/>
        </w:rPr>
        <w:t>.</w:t>
      </w:r>
      <w:r w:rsidR="00507D8A" w:rsidRPr="00507D8A">
        <w:rPr>
          <w:rFonts w:ascii="Times New Roman" w:hAnsi="Times New Roman" w:cs="Times New Roman"/>
          <w:lang w:val="uk-UA"/>
        </w:rPr>
        <w:t xml:space="preserve"> </w:t>
      </w:r>
      <w:r w:rsidR="005A7490">
        <w:rPr>
          <w:rFonts w:ascii="Times New Roman" w:hAnsi="Times New Roman" w:cs="Times New Roman"/>
          <w:lang w:val="uk-UA"/>
        </w:rPr>
        <w:t xml:space="preserve"> </w:t>
      </w:r>
      <w:r w:rsidR="00D056E8">
        <w:rPr>
          <w:rFonts w:ascii="Times New Roman" w:hAnsi="Times New Roman" w:cs="Times New Roman"/>
          <w:lang w:val="uk-UA"/>
        </w:rPr>
        <w:t xml:space="preserve"> </w:t>
      </w:r>
      <w:r w:rsidR="00EF532B">
        <w:rPr>
          <w:rFonts w:ascii="Times New Roman" w:hAnsi="Times New Roman" w:cs="Times New Roman"/>
          <w:lang w:val="uk-UA"/>
        </w:rPr>
        <w:t xml:space="preserve"> </w:t>
      </w:r>
      <w:r w:rsidR="003F37BC">
        <w:rPr>
          <w:rFonts w:ascii="Times New Roman" w:hAnsi="Times New Roman" w:cs="Times New Roman"/>
          <w:lang w:val="uk-UA"/>
        </w:rPr>
        <w:t xml:space="preserve"> </w:t>
      </w:r>
      <w:r w:rsidR="00232AD3">
        <w:rPr>
          <w:rFonts w:ascii="Times New Roman" w:hAnsi="Times New Roman" w:cs="Times New Roman"/>
          <w:lang w:val="uk-UA"/>
        </w:rPr>
        <w:t xml:space="preserve"> </w:t>
      </w:r>
      <w:r w:rsidR="00546AA8">
        <w:rPr>
          <w:rFonts w:ascii="Times New Roman" w:hAnsi="Times New Roman" w:cs="Times New Roman"/>
          <w:lang w:val="uk-UA"/>
        </w:rPr>
        <w:t xml:space="preserve"> </w:t>
      </w:r>
      <w:r w:rsidR="00CE15C5">
        <w:rPr>
          <w:rFonts w:ascii="Times New Roman" w:hAnsi="Times New Roman" w:cs="Times New Roman"/>
          <w:lang w:val="uk-UA"/>
        </w:rPr>
        <w:t xml:space="preserve"> </w:t>
      </w:r>
      <w:r w:rsidR="009A639C">
        <w:rPr>
          <w:rFonts w:ascii="Times New Roman" w:hAnsi="Times New Roman" w:cs="Times New Roman"/>
          <w:lang w:val="uk-UA"/>
        </w:rPr>
        <w:t xml:space="preserve"> </w:t>
      </w:r>
      <w:r w:rsidR="0026183B">
        <w:rPr>
          <w:rFonts w:ascii="Times New Roman" w:hAnsi="Times New Roman" w:cs="Times New Roman"/>
          <w:lang w:val="uk-UA"/>
        </w:rPr>
        <w:t xml:space="preserve"> </w:t>
      </w:r>
      <w:r w:rsidR="007D5E61">
        <w:rPr>
          <w:rFonts w:ascii="Times New Roman" w:hAnsi="Times New Roman" w:cs="Times New Roman"/>
          <w:lang w:val="uk-UA"/>
        </w:rPr>
        <w:t xml:space="preserve"> </w:t>
      </w:r>
      <w:r w:rsidR="00542312">
        <w:rPr>
          <w:rFonts w:ascii="Times New Roman" w:hAnsi="Times New Roman" w:cs="Times New Roman"/>
          <w:lang w:val="uk-UA"/>
        </w:rPr>
        <w:t xml:space="preserve"> </w:t>
      </w:r>
      <w:r w:rsidR="00D64812">
        <w:rPr>
          <w:rFonts w:ascii="Times New Roman" w:hAnsi="Times New Roman" w:cs="Times New Roman"/>
          <w:lang w:val="uk-UA"/>
        </w:rPr>
        <w:t xml:space="preserve"> </w:t>
      </w:r>
    </w:p>
    <w:p w:rsidR="0034227A" w:rsidRPr="00191CBA" w:rsidRDefault="0034227A" w:rsidP="0091079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u w:val="single"/>
          <w:lang w:val="uk-UA"/>
        </w:rPr>
      </w:pPr>
      <w:r w:rsidRPr="00191CBA">
        <w:rPr>
          <w:rFonts w:ascii="Times New Roman" w:hAnsi="Times New Roman" w:cs="Times New Roman"/>
          <w:i/>
          <w:u w:val="single"/>
          <w:lang w:val="uk-UA"/>
        </w:rPr>
        <w:t xml:space="preserve">Відповідно до ст. 38 Закону України «Про обов’язкове страхування цивільно-правової відповідальності власників наземних транспортних засобів», 38.1. Страховик після виплати страхового відшкодування має право подати регресний позов: </w:t>
      </w:r>
    </w:p>
    <w:p w:rsidR="0034227A" w:rsidRPr="00191CBA" w:rsidRDefault="0034227A" w:rsidP="00910799">
      <w:pPr>
        <w:pStyle w:val="HTML"/>
        <w:shd w:val="clear" w:color="auto" w:fill="FFFFFF"/>
        <w:ind w:right="-1" w:firstLine="567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91CBA">
        <w:rPr>
          <w:rFonts w:ascii="Times New Roman" w:hAnsi="Times New Roman" w:cs="Times New Roman"/>
          <w:i/>
          <w:sz w:val="22"/>
          <w:szCs w:val="22"/>
          <w:u w:val="single"/>
        </w:rPr>
        <w:t xml:space="preserve">38.1.1. - до </w:t>
      </w:r>
      <w:r w:rsidRPr="00191CBA">
        <w:rPr>
          <w:rFonts w:ascii="Times New Roman" w:hAnsi="Times New Roman" w:cs="Times New Roman"/>
          <w:b/>
          <w:i/>
          <w:sz w:val="22"/>
          <w:szCs w:val="22"/>
          <w:u w:val="single"/>
        </w:rPr>
        <w:t>страхувальника</w:t>
      </w:r>
      <w:r w:rsidRPr="00191CBA">
        <w:rPr>
          <w:rFonts w:ascii="Times New Roman" w:hAnsi="Times New Roman" w:cs="Times New Roman"/>
          <w:i/>
          <w:sz w:val="22"/>
          <w:szCs w:val="22"/>
          <w:u w:val="single"/>
        </w:rPr>
        <w:t xml:space="preserve"> або </w:t>
      </w:r>
      <w:r w:rsidRPr="00191CBA">
        <w:rPr>
          <w:rFonts w:ascii="Times New Roman" w:hAnsi="Times New Roman" w:cs="Times New Roman"/>
          <w:b/>
          <w:i/>
          <w:sz w:val="22"/>
          <w:szCs w:val="22"/>
          <w:u w:val="single"/>
        </w:rPr>
        <w:t>водія</w:t>
      </w:r>
      <w:r w:rsidRPr="00191CBA">
        <w:rPr>
          <w:rFonts w:ascii="Times New Roman" w:hAnsi="Times New Roman" w:cs="Times New Roman"/>
          <w:i/>
          <w:sz w:val="22"/>
          <w:szCs w:val="22"/>
          <w:u w:val="single"/>
        </w:rPr>
        <w:t xml:space="preserve"> забезпеченого транспортного засобу, який спричинив дорожньо-транспортну пригоду: </w:t>
      </w:r>
    </w:p>
    <w:p w:rsidR="0034227A" w:rsidRPr="00191CBA" w:rsidRDefault="0034227A" w:rsidP="00910799">
      <w:pPr>
        <w:pStyle w:val="HTML"/>
        <w:ind w:firstLine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91CBA">
        <w:rPr>
          <w:rFonts w:ascii="Times New Roman" w:hAnsi="Times New Roman" w:cs="Times New Roman"/>
          <w:color w:val="292B2C"/>
          <w:sz w:val="22"/>
          <w:szCs w:val="22"/>
        </w:rPr>
        <w:t xml:space="preserve">ґ) </w:t>
      </w:r>
      <w:r w:rsidRPr="00191CBA">
        <w:rPr>
          <w:rFonts w:ascii="Times New Roman" w:hAnsi="Times New Roman" w:cs="Times New Roman"/>
          <w:b/>
          <w:sz w:val="22"/>
          <w:szCs w:val="22"/>
          <w:u w:val="single"/>
        </w:rPr>
        <w:t>якщо він не повідомив страховика у строки і за умов, визначених у пп. 33.1.4 п. 33.1 ст. 33 цього Закону, яким невідкладно, але не пізніше трьох робочих днів з дня настання дорожньо-транспортної пригоди, письмово надати страховику, з яким укладено договір ОСЦПВВНТЗ, повідомлення про ДТП встановленого МТСБУ зразка, а також відомості про місцезнаходження свого транспортного засобу та пошкодженого майна, контактний телефон та свою адресу.</w:t>
      </w:r>
    </w:p>
    <w:p w:rsidR="0034227A" w:rsidRPr="00191CBA" w:rsidRDefault="0034227A" w:rsidP="00910799">
      <w:pPr>
        <w:pStyle w:val="HTML"/>
        <w:ind w:firstLine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91CBA">
        <w:rPr>
          <w:rFonts w:ascii="Times New Roman" w:hAnsi="Times New Roman" w:cs="Times New Roman"/>
          <w:b/>
          <w:sz w:val="22"/>
          <w:szCs w:val="22"/>
          <w:u w:val="single"/>
        </w:rPr>
        <w:t>Аналогічна правова позиція викладена у постанові Верховного суду України від 19.11.2018 р. у справі №621/2403/16-ц.</w:t>
      </w:r>
    </w:p>
    <w:p w:rsidR="00EA2267" w:rsidRPr="00191CBA" w:rsidRDefault="0034227A" w:rsidP="009107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191CBA">
        <w:rPr>
          <w:rFonts w:ascii="Times New Roman" w:hAnsi="Times New Roman" w:cs="Times New Roman"/>
          <w:lang w:val="uk-UA"/>
        </w:rPr>
        <w:t xml:space="preserve">Зважаючи на те, </w:t>
      </w:r>
      <w:r w:rsidRPr="00191CBA">
        <w:rPr>
          <w:rFonts w:ascii="Times New Roman" w:hAnsi="Times New Roman" w:cs="Times New Roman"/>
          <w:b/>
          <w:lang w:val="uk-UA"/>
        </w:rPr>
        <w:t xml:space="preserve">що </w:t>
      </w:r>
      <w:r w:rsidRPr="00191CBA">
        <w:rPr>
          <w:rFonts w:ascii="Times New Roman" w:hAnsi="Times New Roman" w:cs="Times New Roman"/>
          <w:b/>
          <w:u w:val="single"/>
          <w:lang w:val="uk-UA"/>
        </w:rPr>
        <w:t>Ви письмово не повідомили</w:t>
      </w:r>
      <w:r w:rsidRPr="00191CBA">
        <w:rPr>
          <w:rFonts w:ascii="Times New Roman" w:hAnsi="Times New Roman" w:cs="Times New Roman"/>
          <w:b/>
          <w:lang w:val="uk-UA"/>
        </w:rPr>
        <w:t xml:space="preserve"> страховика про ДТП у визначений законом триденний строк, як того вимагає вищезазначений Закон та не надали визначені Законом </w:t>
      </w:r>
      <w:r w:rsidRPr="00191CBA">
        <w:rPr>
          <w:rFonts w:ascii="Times New Roman" w:hAnsi="Times New Roman" w:cs="Times New Roman"/>
          <w:b/>
        </w:rPr>
        <w:t>відомості про місцезнаходження свого транспортного засобу та пошкодженого майна, контактний телефон та свою адресу</w:t>
      </w:r>
      <w:r w:rsidRPr="00191CBA">
        <w:rPr>
          <w:rFonts w:ascii="Times New Roman" w:hAnsi="Times New Roman" w:cs="Times New Roman"/>
          <w:b/>
          <w:lang w:val="uk-UA"/>
        </w:rPr>
        <w:t>, щоб страховик мав можливість належно встановити обставини події</w:t>
      </w:r>
      <w:r w:rsidR="001A4440" w:rsidRPr="00191CBA">
        <w:rPr>
          <w:rFonts w:ascii="Times New Roman" w:hAnsi="Times New Roman" w:cs="Times New Roman"/>
          <w:b/>
          <w:lang w:val="uk-UA"/>
        </w:rPr>
        <w:t>,</w:t>
      </w:r>
      <w:r w:rsidRPr="00191CBA">
        <w:rPr>
          <w:rFonts w:ascii="Times New Roman" w:hAnsi="Times New Roman" w:cs="Times New Roman"/>
          <w:b/>
          <w:lang w:val="uk-UA"/>
        </w:rPr>
        <w:t xml:space="preserve"> </w:t>
      </w:r>
      <w:r w:rsidRPr="00191CBA">
        <w:rPr>
          <w:rFonts w:ascii="Times New Roman" w:hAnsi="Times New Roman" w:cs="Times New Roman"/>
          <w:lang w:val="uk-UA"/>
        </w:rPr>
        <w:t>то Т</w:t>
      </w:r>
      <w:r w:rsidRPr="00191CBA">
        <w:rPr>
          <w:rFonts w:ascii="Times New Roman" w:eastAsia="Times New Roman" w:hAnsi="Times New Roman" w:cs="Times New Roman"/>
          <w:lang w:val="uk-UA" w:eastAsia="uk-UA"/>
        </w:rPr>
        <w:t>ДВ СК «Ю.ЕС.АЙ»</w:t>
      </w:r>
      <w:r w:rsidRPr="00191CBA">
        <w:rPr>
          <w:rFonts w:ascii="Times New Roman" w:eastAsia="Times New Roman" w:hAnsi="Times New Roman" w:cs="Times New Roman"/>
          <w:b/>
          <w:lang w:val="uk-UA" w:eastAsia="uk-UA"/>
        </w:rPr>
        <w:t xml:space="preserve"> </w:t>
      </w:r>
      <w:r w:rsidRPr="00191CBA">
        <w:rPr>
          <w:rFonts w:ascii="Times New Roman" w:hAnsi="Times New Roman" w:cs="Times New Roman"/>
          <w:lang w:val="uk-UA"/>
        </w:rPr>
        <w:t xml:space="preserve">пропонує Вам </w:t>
      </w:r>
      <w:r w:rsidRPr="00191CBA">
        <w:rPr>
          <w:rFonts w:ascii="Times New Roman" w:hAnsi="Times New Roman" w:cs="Times New Roman"/>
          <w:b/>
          <w:lang w:val="uk-UA"/>
        </w:rPr>
        <w:t>в досудовому порядку</w:t>
      </w:r>
      <w:r w:rsidRPr="00191CBA">
        <w:rPr>
          <w:rFonts w:ascii="Times New Roman" w:hAnsi="Times New Roman" w:cs="Times New Roman"/>
          <w:lang w:val="uk-UA"/>
        </w:rPr>
        <w:t xml:space="preserve"> перерахувати суму у розмірі: </w:t>
      </w:r>
      <w:r w:rsidR="00D64812">
        <w:rPr>
          <w:rFonts w:ascii="Times New Roman" w:hAnsi="Times New Roman" w:cs="Times New Roman"/>
          <w:b/>
          <w:lang w:val="uk-UA"/>
        </w:rPr>
        <w:t>13 651</w:t>
      </w:r>
      <w:r w:rsidR="003F37BC">
        <w:rPr>
          <w:rFonts w:ascii="Times New Roman" w:hAnsi="Times New Roman" w:cs="Times New Roman"/>
          <w:b/>
          <w:lang w:val="uk-UA"/>
        </w:rPr>
        <w:t xml:space="preserve"> </w:t>
      </w:r>
      <w:r w:rsidR="005C7DC7">
        <w:rPr>
          <w:rFonts w:ascii="Times New Roman" w:hAnsi="Times New Roman" w:cs="Times New Roman"/>
          <w:b/>
          <w:lang w:val="uk-UA"/>
        </w:rPr>
        <w:t>(</w:t>
      </w:r>
      <w:r w:rsidR="00D64812">
        <w:rPr>
          <w:rFonts w:ascii="Times New Roman" w:hAnsi="Times New Roman" w:cs="Times New Roman"/>
          <w:b/>
          <w:lang w:val="uk-UA"/>
        </w:rPr>
        <w:t>тринадцять тисяч шістсот п’ятдесят одну</w:t>
      </w:r>
      <w:r w:rsidR="004D384E">
        <w:rPr>
          <w:rFonts w:ascii="Times New Roman" w:hAnsi="Times New Roman" w:cs="Times New Roman"/>
          <w:b/>
          <w:lang w:val="uk-UA"/>
        </w:rPr>
        <w:t xml:space="preserve">) </w:t>
      </w:r>
      <w:r w:rsidR="00133D5B" w:rsidRPr="00191CBA">
        <w:rPr>
          <w:rFonts w:ascii="Times New Roman" w:hAnsi="Times New Roman" w:cs="Times New Roman"/>
          <w:b/>
          <w:lang w:val="uk-UA"/>
        </w:rPr>
        <w:t>грн.</w:t>
      </w:r>
      <w:r w:rsidR="00551ABE">
        <w:rPr>
          <w:rFonts w:ascii="Times New Roman" w:hAnsi="Times New Roman" w:cs="Times New Roman"/>
          <w:b/>
          <w:lang w:val="uk-UA"/>
        </w:rPr>
        <w:t xml:space="preserve"> </w:t>
      </w:r>
      <w:r w:rsidR="00D64812">
        <w:rPr>
          <w:rFonts w:ascii="Times New Roman" w:hAnsi="Times New Roman" w:cs="Times New Roman"/>
          <w:b/>
          <w:lang w:val="uk-UA"/>
        </w:rPr>
        <w:t>25</w:t>
      </w:r>
      <w:r w:rsidR="00900471">
        <w:rPr>
          <w:rFonts w:ascii="Times New Roman" w:hAnsi="Times New Roman" w:cs="Times New Roman"/>
          <w:b/>
          <w:lang w:val="uk-UA"/>
        </w:rPr>
        <w:t xml:space="preserve"> </w:t>
      </w:r>
      <w:r w:rsidR="00133D5B" w:rsidRPr="00191CBA">
        <w:rPr>
          <w:rFonts w:ascii="Times New Roman" w:hAnsi="Times New Roman" w:cs="Times New Roman"/>
          <w:b/>
          <w:lang w:val="uk-UA"/>
        </w:rPr>
        <w:t xml:space="preserve">коп. </w:t>
      </w:r>
      <w:r w:rsidRPr="00191CBA">
        <w:rPr>
          <w:rFonts w:ascii="Times New Roman" w:hAnsi="Times New Roman" w:cs="Times New Roman"/>
          <w:lang w:val="uk-UA"/>
        </w:rPr>
        <w:t>на розрахунковий рахунок</w:t>
      </w:r>
      <w:r w:rsidRPr="00191CBA">
        <w:rPr>
          <w:rFonts w:ascii="Times New Roman" w:hAnsi="Times New Roman" w:cs="Times New Roman"/>
          <w:b/>
          <w:lang w:val="uk-UA"/>
        </w:rPr>
        <w:t xml:space="preserve"> </w:t>
      </w:r>
      <w:r w:rsidRPr="00191CBA">
        <w:rPr>
          <w:rFonts w:ascii="Times New Roman" w:eastAsia="Times New Roman" w:hAnsi="Times New Roman" w:cs="Times New Roman"/>
          <w:lang w:val="uk-UA" w:eastAsia="uk-UA"/>
        </w:rPr>
        <w:t>ТДВ СК «Ю.ЕС.АЙ»</w:t>
      </w:r>
      <w:r w:rsidRPr="00191CBA">
        <w:rPr>
          <w:rFonts w:ascii="Times New Roman" w:hAnsi="Times New Roman" w:cs="Times New Roman"/>
          <w:lang w:val="uk-UA"/>
        </w:rPr>
        <w:t>:</w:t>
      </w:r>
    </w:p>
    <w:p w:rsidR="00DB039B" w:rsidRPr="00191CBA" w:rsidRDefault="00DB039B" w:rsidP="00910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uk-UA"/>
        </w:rPr>
      </w:pPr>
      <w:r w:rsidRPr="00191CBA">
        <w:rPr>
          <w:rFonts w:ascii="Times New Roman" w:eastAsia="Times New Roman" w:hAnsi="Times New Roman" w:cs="Times New Roman"/>
          <w:b/>
          <w:lang w:val="uk-UA" w:eastAsia="uk-UA"/>
        </w:rPr>
        <w:t xml:space="preserve">Отримувач: </w:t>
      </w:r>
      <w:r w:rsidR="009C4912" w:rsidRPr="00191CBA">
        <w:rPr>
          <w:rFonts w:ascii="Times New Roman" w:eastAsia="Times New Roman" w:hAnsi="Times New Roman" w:cs="Times New Roman"/>
          <w:b/>
          <w:lang w:val="uk-UA" w:eastAsia="uk-UA"/>
        </w:rPr>
        <w:t>ТДВ СК «Ю.ЕС.АЙ»</w:t>
      </w:r>
    </w:p>
    <w:p w:rsidR="00DB039B" w:rsidRPr="00191CBA" w:rsidRDefault="00DB039B" w:rsidP="00910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uk-UA"/>
        </w:rPr>
      </w:pPr>
      <w:r w:rsidRPr="00191CBA">
        <w:rPr>
          <w:rFonts w:ascii="Times New Roman" w:eastAsia="Times New Roman" w:hAnsi="Times New Roman" w:cs="Times New Roman"/>
          <w:b/>
          <w:lang w:val="uk-UA" w:eastAsia="uk-UA"/>
        </w:rPr>
        <w:t xml:space="preserve">ЄДРПОУ: </w:t>
      </w:r>
      <w:r w:rsidR="009C4912" w:rsidRPr="00191CBA">
        <w:rPr>
          <w:rFonts w:ascii="Times New Roman" w:eastAsia="Times New Roman" w:hAnsi="Times New Roman" w:cs="Times New Roman"/>
          <w:b/>
          <w:lang w:val="uk-UA" w:eastAsia="uk-UA"/>
        </w:rPr>
        <w:t>32404600</w:t>
      </w:r>
    </w:p>
    <w:p w:rsidR="00173AF6" w:rsidRPr="00A82CFB" w:rsidRDefault="00173AF6" w:rsidP="00910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173AF6">
        <w:rPr>
          <w:rFonts w:ascii="Times New Roman" w:eastAsia="Times New Roman" w:hAnsi="Times New Roman" w:cs="Times New Roman"/>
          <w:b/>
          <w:lang w:val="en-US" w:eastAsia="uk-UA"/>
        </w:rPr>
        <w:t>UA</w:t>
      </w:r>
      <w:r w:rsidRPr="00A82CFB">
        <w:rPr>
          <w:rFonts w:ascii="Times New Roman" w:eastAsia="Times New Roman" w:hAnsi="Times New Roman" w:cs="Times New Roman"/>
          <w:b/>
          <w:lang w:eastAsia="uk-UA"/>
        </w:rPr>
        <w:t>95 30071100000 26505052601407</w:t>
      </w:r>
    </w:p>
    <w:p w:rsidR="00173AF6" w:rsidRDefault="00173AF6" w:rsidP="00910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173AF6">
        <w:rPr>
          <w:rFonts w:ascii="Times New Roman" w:eastAsia="Times New Roman" w:hAnsi="Times New Roman" w:cs="Times New Roman"/>
          <w:b/>
          <w:lang w:eastAsia="uk-UA"/>
        </w:rPr>
        <w:t>р/р: 26505052601407 у ПАТ КБ «ПриватБанк»</w:t>
      </w:r>
    </w:p>
    <w:p w:rsidR="00DB039B" w:rsidRPr="00191CBA" w:rsidRDefault="00DB039B" w:rsidP="00910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uk-UA"/>
        </w:rPr>
      </w:pPr>
      <w:r w:rsidRPr="00191CBA">
        <w:rPr>
          <w:rFonts w:ascii="Times New Roman" w:eastAsia="Times New Roman" w:hAnsi="Times New Roman" w:cs="Times New Roman"/>
          <w:b/>
          <w:lang w:val="uk-UA" w:eastAsia="uk-UA"/>
        </w:rPr>
        <w:t>МФО: 300711</w:t>
      </w:r>
    </w:p>
    <w:p w:rsidR="00394980" w:rsidRPr="00191CBA" w:rsidRDefault="00DB039B" w:rsidP="0091079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val="uk-UA" w:eastAsia="uk-UA"/>
        </w:rPr>
      </w:pPr>
      <w:r w:rsidRPr="00191CBA">
        <w:rPr>
          <w:rFonts w:ascii="Times New Roman" w:eastAsia="Times New Roman" w:hAnsi="Times New Roman" w:cs="Times New Roman"/>
          <w:b/>
          <w:lang w:val="uk-UA" w:eastAsia="uk-UA"/>
        </w:rPr>
        <w:t>Призначення платежу: Повернення грошових коштів по регресній справі №</w:t>
      </w:r>
      <w:r w:rsidR="00D64812">
        <w:rPr>
          <w:rFonts w:ascii="Times New Roman" w:eastAsia="Times New Roman" w:hAnsi="Times New Roman" w:cs="Times New Roman"/>
          <w:b/>
          <w:lang w:val="uk-UA" w:eastAsia="uk-UA"/>
        </w:rPr>
        <w:t>2406</w:t>
      </w:r>
      <w:r w:rsidR="00734684">
        <w:rPr>
          <w:rFonts w:ascii="Times New Roman" w:eastAsia="Times New Roman" w:hAnsi="Times New Roman" w:cs="Times New Roman"/>
          <w:b/>
          <w:lang w:val="uk-UA" w:eastAsia="uk-UA"/>
        </w:rPr>
        <w:t>/9</w:t>
      </w:r>
      <w:r w:rsidR="008902A8" w:rsidRPr="008902A8">
        <w:rPr>
          <w:rFonts w:ascii="Times New Roman" w:eastAsia="Times New Roman" w:hAnsi="Times New Roman" w:cs="Times New Roman"/>
          <w:b/>
          <w:lang w:val="uk-UA" w:eastAsia="uk-UA"/>
        </w:rPr>
        <w:t>/АК</w:t>
      </w:r>
      <w:r w:rsidR="00BC4AAE" w:rsidRPr="00191CBA">
        <w:rPr>
          <w:rFonts w:ascii="Times New Roman" w:eastAsia="Times New Roman" w:hAnsi="Times New Roman" w:cs="Times New Roman"/>
          <w:b/>
          <w:lang w:val="uk-UA" w:eastAsia="uk-UA"/>
        </w:rPr>
        <w:t>.</w:t>
      </w:r>
    </w:p>
    <w:p w:rsidR="00734684" w:rsidRDefault="00BC4AAE" w:rsidP="00910799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191CBA">
        <w:rPr>
          <w:rFonts w:ascii="Times New Roman" w:hAnsi="Times New Roman"/>
          <w:b/>
          <w:lang w:val="uk-UA"/>
        </w:rPr>
        <w:t>Інформуємо, що при невиконанні Вами в добровільному порядку цієї вимоги</w:t>
      </w:r>
      <w:r w:rsidR="00DB039B" w:rsidRPr="00191CBA">
        <w:rPr>
          <w:rFonts w:ascii="Times New Roman" w:hAnsi="Times New Roman"/>
          <w:b/>
          <w:lang w:val="uk-UA"/>
        </w:rPr>
        <w:t xml:space="preserve"> в строк до </w:t>
      </w:r>
      <w:r w:rsidR="00910799">
        <w:rPr>
          <w:rFonts w:ascii="Times New Roman" w:hAnsi="Times New Roman"/>
          <w:b/>
          <w:lang w:val="uk-UA"/>
        </w:rPr>
        <w:t>10.04</w:t>
      </w:r>
      <w:r w:rsidR="0052745A">
        <w:rPr>
          <w:rFonts w:ascii="Times New Roman" w:hAnsi="Times New Roman"/>
          <w:b/>
          <w:lang w:val="uk-UA"/>
        </w:rPr>
        <w:t xml:space="preserve">.2020 </w:t>
      </w:r>
      <w:r w:rsidR="00DB039B" w:rsidRPr="00191CBA">
        <w:rPr>
          <w:rFonts w:ascii="Times New Roman" w:hAnsi="Times New Roman"/>
          <w:b/>
          <w:lang w:val="uk-UA"/>
        </w:rPr>
        <w:t>року</w:t>
      </w:r>
      <w:r w:rsidR="003B6921" w:rsidRPr="00191CBA">
        <w:rPr>
          <w:rFonts w:ascii="Times New Roman" w:hAnsi="Times New Roman"/>
          <w:b/>
          <w:lang w:val="uk-UA"/>
        </w:rPr>
        <w:t xml:space="preserve"> </w:t>
      </w:r>
      <w:r w:rsidR="00DB039B" w:rsidRPr="00191CBA">
        <w:rPr>
          <w:rFonts w:ascii="Times New Roman" w:hAnsi="Times New Roman" w:cs="Times New Roman"/>
          <w:b/>
          <w:lang w:val="uk-UA"/>
        </w:rPr>
        <w:t xml:space="preserve">– </w:t>
      </w:r>
      <w:r w:rsidR="00975227" w:rsidRPr="00191CBA">
        <w:rPr>
          <w:rFonts w:ascii="Times New Roman" w:eastAsia="Times New Roman" w:hAnsi="Times New Roman" w:cs="Times New Roman"/>
          <w:b/>
          <w:lang w:val="uk-UA" w:eastAsia="uk-UA"/>
        </w:rPr>
        <w:t xml:space="preserve">ТДВ СК «Ю.ЕС.АЙ» </w:t>
      </w:r>
      <w:r w:rsidRPr="00191CBA">
        <w:rPr>
          <w:rFonts w:ascii="Times New Roman" w:hAnsi="Times New Roman"/>
          <w:b/>
          <w:lang w:val="uk-UA"/>
        </w:rPr>
        <w:t>буде звертатися до суду.</w:t>
      </w:r>
    </w:p>
    <w:p w:rsidR="00910799" w:rsidRPr="007046B7" w:rsidRDefault="00910799" w:rsidP="00EF13EB">
      <w:pPr>
        <w:spacing w:after="0" w:line="240" w:lineRule="auto"/>
        <w:ind w:firstLine="708"/>
        <w:jc w:val="both"/>
        <w:rPr>
          <w:rFonts w:ascii="Times New Roman" w:hAnsi="Times New Roman"/>
          <w:b/>
          <w:lang w:val="uk-UA"/>
        </w:rPr>
      </w:pPr>
    </w:p>
    <w:p w:rsidR="00734684" w:rsidRDefault="00734684" w:rsidP="00EF13EB">
      <w:pPr>
        <w:tabs>
          <w:tab w:val="left" w:pos="5220"/>
        </w:tabs>
        <w:spacing w:line="240" w:lineRule="auto"/>
        <w:contextualSpacing/>
        <w:rPr>
          <w:rFonts w:ascii="Times New Roman" w:hAnsi="Times New Roman"/>
          <w:i/>
          <w:u w:val="single"/>
          <w:lang w:val="uk-UA"/>
        </w:rPr>
      </w:pPr>
      <w:r w:rsidRPr="00DE20BF">
        <w:rPr>
          <w:rFonts w:ascii="Times New Roman" w:hAnsi="Times New Roman"/>
          <w:i/>
          <w:u w:val="single"/>
          <w:lang w:val="uk-UA"/>
        </w:rPr>
        <w:t>Додатки: довіреність.</w:t>
      </w:r>
    </w:p>
    <w:p w:rsidR="00910799" w:rsidRDefault="00910799" w:rsidP="00EF13EB">
      <w:pPr>
        <w:tabs>
          <w:tab w:val="left" w:pos="5220"/>
        </w:tabs>
        <w:spacing w:line="240" w:lineRule="auto"/>
        <w:contextualSpacing/>
        <w:rPr>
          <w:rFonts w:ascii="Times New Roman" w:hAnsi="Times New Roman"/>
          <w:i/>
          <w:u w:val="single"/>
          <w:lang w:val="uk-UA"/>
        </w:rPr>
      </w:pPr>
    </w:p>
    <w:p w:rsidR="00734684" w:rsidRPr="00DE20BF" w:rsidRDefault="00734684" w:rsidP="00EF13EB">
      <w:pPr>
        <w:tabs>
          <w:tab w:val="left" w:pos="5220"/>
        </w:tabs>
        <w:spacing w:line="240" w:lineRule="auto"/>
        <w:contextualSpacing/>
        <w:rPr>
          <w:rFonts w:ascii="Times New Roman" w:hAnsi="Times New Roman" w:cs="Times New Roman"/>
          <w:b/>
          <w:lang w:val="uk-UA"/>
        </w:rPr>
      </w:pPr>
      <w:r w:rsidRPr="00DE20BF">
        <w:rPr>
          <w:rFonts w:ascii="Times New Roman" w:hAnsi="Times New Roman" w:cs="Times New Roman"/>
          <w:b/>
          <w:lang w:val="uk-UA"/>
        </w:rPr>
        <w:t xml:space="preserve"> З повагою,</w:t>
      </w:r>
    </w:p>
    <w:p w:rsidR="00734684" w:rsidRPr="00DE20BF" w:rsidRDefault="00734684" w:rsidP="00EF13EB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DE20BF">
        <w:rPr>
          <w:rFonts w:ascii="Times New Roman" w:hAnsi="Times New Roman" w:cs="Times New Roman"/>
          <w:b/>
          <w:lang w:val="uk-UA"/>
        </w:rPr>
        <w:t xml:space="preserve">Представник </w:t>
      </w:r>
      <w:r w:rsidRPr="00DE20BF">
        <w:rPr>
          <w:rFonts w:ascii="Times New Roman" w:eastAsia="Times New Roman" w:hAnsi="Times New Roman" w:cs="Times New Roman"/>
          <w:b/>
          <w:lang w:val="uk-UA" w:eastAsia="uk-UA"/>
        </w:rPr>
        <w:t>ТДВ СК «Ю.ЕС.АЙ»</w:t>
      </w:r>
      <w:r w:rsidRPr="00DE20BF">
        <w:rPr>
          <w:rFonts w:ascii="Times New Roman" w:hAnsi="Times New Roman" w:cs="Times New Roman"/>
          <w:b/>
          <w:lang w:val="uk-UA"/>
        </w:rPr>
        <w:t xml:space="preserve">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    ________________   </w:t>
      </w:r>
      <w:r w:rsidRPr="00DE20BF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Івасенко І. А.</w:t>
      </w:r>
      <w:r w:rsidRPr="00DE20BF">
        <w:rPr>
          <w:rFonts w:ascii="Times New Roman" w:hAnsi="Times New Roman" w:cs="Times New Roman"/>
          <w:b/>
          <w:lang w:val="uk-UA"/>
        </w:rPr>
        <w:t xml:space="preserve"> </w:t>
      </w:r>
    </w:p>
    <w:p w:rsidR="00141850" w:rsidRPr="00191CBA" w:rsidRDefault="00734684" w:rsidP="00EF13EB">
      <w:pPr>
        <w:spacing w:after="0" w:line="240" w:lineRule="auto"/>
        <w:rPr>
          <w:lang w:val="uk-UA"/>
        </w:rPr>
      </w:pPr>
      <w:r w:rsidRPr="00DE20BF">
        <w:rPr>
          <w:rFonts w:ascii="Times New Roman" w:hAnsi="Times New Roman" w:cs="Times New Roman"/>
          <w:lang w:val="uk-UA"/>
        </w:rPr>
        <w:t xml:space="preserve">тел. </w:t>
      </w:r>
      <w:r>
        <w:rPr>
          <w:rFonts w:ascii="Times New Roman" w:hAnsi="Times New Roman" w:cs="Times New Roman"/>
          <w:lang w:val="uk-UA"/>
        </w:rPr>
        <w:t>063 437 40 92</w:t>
      </w:r>
    </w:p>
    <w:sectPr w:rsidR="00141850" w:rsidRPr="00191CBA" w:rsidSect="00232AD3">
      <w:pgSz w:w="11906" w:h="16838"/>
      <w:pgMar w:top="127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46B" w:rsidRDefault="00EF146B" w:rsidP="001170D1">
      <w:pPr>
        <w:spacing w:after="0" w:line="240" w:lineRule="auto"/>
      </w:pPr>
      <w:r>
        <w:separator/>
      </w:r>
    </w:p>
  </w:endnote>
  <w:endnote w:type="continuationSeparator" w:id="0">
    <w:p w:rsidR="00EF146B" w:rsidRDefault="00EF146B" w:rsidP="0011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46B" w:rsidRDefault="00EF146B" w:rsidP="001170D1">
      <w:pPr>
        <w:spacing w:after="0" w:line="240" w:lineRule="auto"/>
      </w:pPr>
      <w:r>
        <w:separator/>
      </w:r>
    </w:p>
  </w:footnote>
  <w:footnote w:type="continuationSeparator" w:id="0">
    <w:p w:rsidR="00EF146B" w:rsidRDefault="00EF146B" w:rsidP="00117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6C"/>
    <w:rsid w:val="0001276E"/>
    <w:rsid w:val="000172F4"/>
    <w:rsid w:val="00025BB8"/>
    <w:rsid w:val="0003372C"/>
    <w:rsid w:val="00042911"/>
    <w:rsid w:val="00066237"/>
    <w:rsid w:val="000A4C04"/>
    <w:rsid w:val="000B49EE"/>
    <w:rsid w:val="000C48D4"/>
    <w:rsid w:val="000D2C03"/>
    <w:rsid w:val="000E008C"/>
    <w:rsid w:val="000F78EB"/>
    <w:rsid w:val="001015D7"/>
    <w:rsid w:val="001068F2"/>
    <w:rsid w:val="001170D1"/>
    <w:rsid w:val="001269EA"/>
    <w:rsid w:val="00133D5B"/>
    <w:rsid w:val="00141850"/>
    <w:rsid w:val="00142944"/>
    <w:rsid w:val="00163BFD"/>
    <w:rsid w:val="00173AF6"/>
    <w:rsid w:val="00191CBA"/>
    <w:rsid w:val="00194269"/>
    <w:rsid w:val="001A4440"/>
    <w:rsid w:val="001A4A06"/>
    <w:rsid w:val="001A5306"/>
    <w:rsid w:val="001E3A4D"/>
    <w:rsid w:val="001F5C7F"/>
    <w:rsid w:val="001F7F41"/>
    <w:rsid w:val="00213307"/>
    <w:rsid w:val="00214ABF"/>
    <w:rsid w:val="0021573B"/>
    <w:rsid w:val="002216B3"/>
    <w:rsid w:val="00222C7F"/>
    <w:rsid w:val="00232AD3"/>
    <w:rsid w:val="00237BC8"/>
    <w:rsid w:val="0026183B"/>
    <w:rsid w:val="002649E9"/>
    <w:rsid w:val="00265D9D"/>
    <w:rsid w:val="00270AF7"/>
    <w:rsid w:val="00274B0A"/>
    <w:rsid w:val="0028597D"/>
    <w:rsid w:val="002970DF"/>
    <w:rsid w:val="002A306F"/>
    <w:rsid w:val="002C16A4"/>
    <w:rsid w:val="002C2255"/>
    <w:rsid w:val="002C3F07"/>
    <w:rsid w:val="002C6E5B"/>
    <w:rsid w:val="002E2EE6"/>
    <w:rsid w:val="002F2D06"/>
    <w:rsid w:val="00305E87"/>
    <w:rsid w:val="003214E6"/>
    <w:rsid w:val="00325E73"/>
    <w:rsid w:val="0034227A"/>
    <w:rsid w:val="003425C3"/>
    <w:rsid w:val="00351ED8"/>
    <w:rsid w:val="003563D2"/>
    <w:rsid w:val="003665E4"/>
    <w:rsid w:val="00367EB0"/>
    <w:rsid w:val="00374654"/>
    <w:rsid w:val="003858FC"/>
    <w:rsid w:val="00394980"/>
    <w:rsid w:val="003A42DA"/>
    <w:rsid w:val="003B6921"/>
    <w:rsid w:val="003B6E4A"/>
    <w:rsid w:val="003C2966"/>
    <w:rsid w:val="003C455D"/>
    <w:rsid w:val="003D22B3"/>
    <w:rsid w:val="003E2663"/>
    <w:rsid w:val="003F37BC"/>
    <w:rsid w:val="004037AD"/>
    <w:rsid w:val="00404580"/>
    <w:rsid w:val="004107A8"/>
    <w:rsid w:val="004124ED"/>
    <w:rsid w:val="00415692"/>
    <w:rsid w:val="004438E6"/>
    <w:rsid w:val="004446E4"/>
    <w:rsid w:val="004522CC"/>
    <w:rsid w:val="00453F8C"/>
    <w:rsid w:val="00462836"/>
    <w:rsid w:val="00462A7C"/>
    <w:rsid w:val="0046742B"/>
    <w:rsid w:val="0047359B"/>
    <w:rsid w:val="0048404B"/>
    <w:rsid w:val="00497E29"/>
    <w:rsid w:val="004A6508"/>
    <w:rsid w:val="004C34A6"/>
    <w:rsid w:val="004D384E"/>
    <w:rsid w:val="004D61A3"/>
    <w:rsid w:val="004E1DF5"/>
    <w:rsid w:val="004F5278"/>
    <w:rsid w:val="005005A9"/>
    <w:rsid w:val="00507D8A"/>
    <w:rsid w:val="00510AA0"/>
    <w:rsid w:val="0052745A"/>
    <w:rsid w:val="00530C02"/>
    <w:rsid w:val="00537760"/>
    <w:rsid w:val="00542312"/>
    <w:rsid w:val="00546AA8"/>
    <w:rsid w:val="00551ABE"/>
    <w:rsid w:val="005558F1"/>
    <w:rsid w:val="005647AF"/>
    <w:rsid w:val="0057055A"/>
    <w:rsid w:val="00570AB6"/>
    <w:rsid w:val="00582587"/>
    <w:rsid w:val="00586C62"/>
    <w:rsid w:val="00591BFE"/>
    <w:rsid w:val="0059564A"/>
    <w:rsid w:val="00596C76"/>
    <w:rsid w:val="005A7490"/>
    <w:rsid w:val="005C7783"/>
    <w:rsid w:val="005C7DC7"/>
    <w:rsid w:val="005D203A"/>
    <w:rsid w:val="005F1EF1"/>
    <w:rsid w:val="00605197"/>
    <w:rsid w:val="006102DD"/>
    <w:rsid w:val="00613936"/>
    <w:rsid w:val="0062729E"/>
    <w:rsid w:val="00635287"/>
    <w:rsid w:val="006360D4"/>
    <w:rsid w:val="00637078"/>
    <w:rsid w:val="00644C06"/>
    <w:rsid w:val="00644FC9"/>
    <w:rsid w:val="00663CAB"/>
    <w:rsid w:val="006827EF"/>
    <w:rsid w:val="006A1B20"/>
    <w:rsid w:val="006A55D9"/>
    <w:rsid w:val="006C7790"/>
    <w:rsid w:val="006D1D70"/>
    <w:rsid w:val="006D6F7E"/>
    <w:rsid w:val="006E63A0"/>
    <w:rsid w:val="006E6981"/>
    <w:rsid w:val="006F5FA9"/>
    <w:rsid w:val="007003E8"/>
    <w:rsid w:val="0070298E"/>
    <w:rsid w:val="007046B7"/>
    <w:rsid w:val="007167B3"/>
    <w:rsid w:val="007173E7"/>
    <w:rsid w:val="007214AE"/>
    <w:rsid w:val="00734684"/>
    <w:rsid w:val="007363E3"/>
    <w:rsid w:val="00746836"/>
    <w:rsid w:val="0075205D"/>
    <w:rsid w:val="00752957"/>
    <w:rsid w:val="00753EEC"/>
    <w:rsid w:val="00754CD6"/>
    <w:rsid w:val="00773EE0"/>
    <w:rsid w:val="00775D29"/>
    <w:rsid w:val="0078549C"/>
    <w:rsid w:val="00792231"/>
    <w:rsid w:val="007934FC"/>
    <w:rsid w:val="00795CE7"/>
    <w:rsid w:val="007B15C1"/>
    <w:rsid w:val="007B2D53"/>
    <w:rsid w:val="007B3865"/>
    <w:rsid w:val="007B3B73"/>
    <w:rsid w:val="007B72DC"/>
    <w:rsid w:val="007C4BFD"/>
    <w:rsid w:val="007D1F16"/>
    <w:rsid w:val="007D5DE5"/>
    <w:rsid w:val="007D5E61"/>
    <w:rsid w:val="007E3B78"/>
    <w:rsid w:val="007F12AD"/>
    <w:rsid w:val="00832A4C"/>
    <w:rsid w:val="00837087"/>
    <w:rsid w:val="0084216C"/>
    <w:rsid w:val="008446F3"/>
    <w:rsid w:val="00852CF7"/>
    <w:rsid w:val="008534D7"/>
    <w:rsid w:val="00865A6E"/>
    <w:rsid w:val="00870B68"/>
    <w:rsid w:val="008902A8"/>
    <w:rsid w:val="008A58D7"/>
    <w:rsid w:val="008A786D"/>
    <w:rsid w:val="008B5409"/>
    <w:rsid w:val="008B6E7B"/>
    <w:rsid w:val="008C0655"/>
    <w:rsid w:val="008D6BE4"/>
    <w:rsid w:val="008E1E36"/>
    <w:rsid w:val="008E7791"/>
    <w:rsid w:val="008F1A67"/>
    <w:rsid w:val="00900471"/>
    <w:rsid w:val="00910799"/>
    <w:rsid w:val="00913F48"/>
    <w:rsid w:val="009474B8"/>
    <w:rsid w:val="00952B8A"/>
    <w:rsid w:val="00953C47"/>
    <w:rsid w:val="00954C67"/>
    <w:rsid w:val="009558A3"/>
    <w:rsid w:val="00961A0E"/>
    <w:rsid w:val="00975227"/>
    <w:rsid w:val="00977C5E"/>
    <w:rsid w:val="009831BB"/>
    <w:rsid w:val="00986157"/>
    <w:rsid w:val="0099077D"/>
    <w:rsid w:val="009A2A38"/>
    <w:rsid w:val="009A639C"/>
    <w:rsid w:val="009C4912"/>
    <w:rsid w:val="009E2206"/>
    <w:rsid w:val="009E2273"/>
    <w:rsid w:val="009F3D25"/>
    <w:rsid w:val="009F5B45"/>
    <w:rsid w:val="00A023D2"/>
    <w:rsid w:val="00A40700"/>
    <w:rsid w:val="00A43742"/>
    <w:rsid w:val="00A50854"/>
    <w:rsid w:val="00A71B6B"/>
    <w:rsid w:val="00A82CFB"/>
    <w:rsid w:val="00A901CA"/>
    <w:rsid w:val="00A90764"/>
    <w:rsid w:val="00AA65FB"/>
    <w:rsid w:val="00AB2679"/>
    <w:rsid w:val="00AB7F97"/>
    <w:rsid w:val="00AC0920"/>
    <w:rsid w:val="00AC4B0E"/>
    <w:rsid w:val="00AD042C"/>
    <w:rsid w:val="00AD1B59"/>
    <w:rsid w:val="00AE0F63"/>
    <w:rsid w:val="00AE305B"/>
    <w:rsid w:val="00AE3D98"/>
    <w:rsid w:val="00AF698B"/>
    <w:rsid w:val="00B20848"/>
    <w:rsid w:val="00B64687"/>
    <w:rsid w:val="00B65FE4"/>
    <w:rsid w:val="00B90A30"/>
    <w:rsid w:val="00B91A28"/>
    <w:rsid w:val="00BA591E"/>
    <w:rsid w:val="00BA7BB0"/>
    <w:rsid w:val="00BC4AAE"/>
    <w:rsid w:val="00BD417D"/>
    <w:rsid w:val="00C201D2"/>
    <w:rsid w:val="00C25FFA"/>
    <w:rsid w:val="00C319B4"/>
    <w:rsid w:val="00C42EFD"/>
    <w:rsid w:val="00C43C25"/>
    <w:rsid w:val="00C47013"/>
    <w:rsid w:val="00C478A3"/>
    <w:rsid w:val="00C53CB7"/>
    <w:rsid w:val="00C562D1"/>
    <w:rsid w:val="00C70835"/>
    <w:rsid w:val="00C71FC3"/>
    <w:rsid w:val="00C75568"/>
    <w:rsid w:val="00C80D57"/>
    <w:rsid w:val="00C872E1"/>
    <w:rsid w:val="00C920AB"/>
    <w:rsid w:val="00C93B78"/>
    <w:rsid w:val="00CA033D"/>
    <w:rsid w:val="00CB75F4"/>
    <w:rsid w:val="00CC088F"/>
    <w:rsid w:val="00CC470E"/>
    <w:rsid w:val="00CE099D"/>
    <w:rsid w:val="00CE15C5"/>
    <w:rsid w:val="00CE31F5"/>
    <w:rsid w:val="00D056E8"/>
    <w:rsid w:val="00D10B52"/>
    <w:rsid w:val="00D16E20"/>
    <w:rsid w:val="00D27553"/>
    <w:rsid w:val="00D63DB5"/>
    <w:rsid w:val="00D64812"/>
    <w:rsid w:val="00D67795"/>
    <w:rsid w:val="00D72C1D"/>
    <w:rsid w:val="00D80A4A"/>
    <w:rsid w:val="00DB039A"/>
    <w:rsid w:val="00DB039B"/>
    <w:rsid w:val="00DC3D17"/>
    <w:rsid w:val="00DD333E"/>
    <w:rsid w:val="00DE0D73"/>
    <w:rsid w:val="00DE2154"/>
    <w:rsid w:val="00DE4D41"/>
    <w:rsid w:val="00E00098"/>
    <w:rsid w:val="00E02689"/>
    <w:rsid w:val="00E0340D"/>
    <w:rsid w:val="00E13CFB"/>
    <w:rsid w:val="00E229BC"/>
    <w:rsid w:val="00E27293"/>
    <w:rsid w:val="00E31F99"/>
    <w:rsid w:val="00E3527F"/>
    <w:rsid w:val="00E36878"/>
    <w:rsid w:val="00E37E84"/>
    <w:rsid w:val="00E4026F"/>
    <w:rsid w:val="00E42E7F"/>
    <w:rsid w:val="00E5145D"/>
    <w:rsid w:val="00E52BFE"/>
    <w:rsid w:val="00E56FA2"/>
    <w:rsid w:val="00E66AEB"/>
    <w:rsid w:val="00E66E97"/>
    <w:rsid w:val="00E70DFE"/>
    <w:rsid w:val="00E7734A"/>
    <w:rsid w:val="00E870B3"/>
    <w:rsid w:val="00EA11F3"/>
    <w:rsid w:val="00EA2267"/>
    <w:rsid w:val="00EA41AA"/>
    <w:rsid w:val="00EA7DC8"/>
    <w:rsid w:val="00EB1CBB"/>
    <w:rsid w:val="00EB5B55"/>
    <w:rsid w:val="00EC3494"/>
    <w:rsid w:val="00ED2D26"/>
    <w:rsid w:val="00ED51D4"/>
    <w:rsid w:val="00EE7A68"/>
    <w:rsid w:val="00EF13EB"/>
    <w:rsid w:val="00EF146B"/>
    <w:rsid w:val="00EF532B"/>
    <w:rsid w:val="00F07707"/>
    <w:rsid w:val="00F115EE"/>
    <w:rsid w:val="00F14219"/>
    <w:rsid w:val="00F15BF5"/>
    <w:rsid w:val="00F258AA"/>
    <w:rsid w:val="00F26FFA"/>
    <w:rsid w:val="00F30C33"/>
    <w:rsid w:val="00F31DD0"/>
    <w:rsid w:val="00F50DF6"/>
    <w:rsid w:val="00F50E5B"/>
    <w:rsid w:val="00F51D90"/>
    <w:rsid w:val="00F5683B"/>
    <w:rsid w:val="00F60C07"/>
    <w:rsid w:val="00F76EFF"/>
    <w:rsid w:val="00F80C29"/>
    <w:rsid w:val="00F91573"/>
    <w:rsid w:val="00F93556"/>
    <w:rsid w:val="00F95BB2"/>
    <w:rsid w:val="00FC484E"/>
    <w:rsid w:val="00FD6C1A"/>
    <w:rsid w:val="00FE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E42AE-D471-4936-BAFA-3722B02C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A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09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C4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C48D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EA226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170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70D1"/>
  </w:style>
  <w:style w:type="paragraph" w:styleId="a9">
    <w:name w:val="footer"/>
    <w:basedOn w:val="a"/>
    <w:link w:val="aa"/>
    <w:uiPriority w:val="99"/>
    <w:unhideWhenUsed/>
    <w:rsid w:val="001170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70D1"/>
  </w:style>
  <w:style w:type="table" w:styleId="ab">
    <w:name w:val="Table Grid"/>
    <w:basedOn w:val="a1"/>
    <w:uiPriority w:val="39"/>
    <w:rsid w:val="00232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FAB7A-A507-49FD-9DD6-494E6CB0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1728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Ігор Івасенко</cp:lastModifiedBy>
  <cp:revision>3</cp:revision>
  <cp:lastPrinted>2020-03-20T10:45:00Z</cp:lastPrinted>
  <dcterms:created xsi:type="dcterms:W3CDTF">2020-03-17T10:04:00Z</dcterms:created>
  <dcterms:modified xsi:type="dcterms:W3CDTF">2020-03-20T10:45:00Z</dcterms:modified>
</cp:coreProperties>
</file>