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Головуючому касаційного адміністративного суду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(Верховного суду),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Желтобрюх І.Л.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01029, вул. Московська, буд. 8 корп.5,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м. Київ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Позивач: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Гомівка Людмила Володимирівна,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87500, Донецька область, м. Маріуполь,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пр. Луніна, буд. 33 кв.15,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тел: 098-21-71-944, 095-88-35-580</w:t>
      </w:r>
    </w:p>
    <w:p>
      <w:pPr>
        <w:pStyle w:val="6"/>
        <w:ind w:left="43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tgengineer@ukr.net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Відповідач: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Головне Управління МВС в Донецькій області,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87517, м. Маріуполь, пр-т, Нахімова 86,</w:t>
      </w:r>
    </w:p>
    <w:p>
      <w:pPr>
        <w:shd w:val="clear" w:color="auto" w:fill="FFFFFF"/>
        <w:ind w:left="4395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>
      <w:pPr>
        <w:shd w:val="clear" w:color="auto" w:fill="FFFFFF"/>
        <w:ind w:left="4395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Справа № 266/4208/16-а</w:t>
      </w:r>
    </w:p>
    <w:p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ЗАЯВА </w:t>
      </w:r>
    </w:p>
    <w:p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уточнення позовних вимог</w:t>
      </w:r>
    </w:p>
    <w:p>
      <w:pPr>
        <w:shd w:val="clear" w:color="auto" w:fill="FFFFFF"/>
        <w:jc w:val="center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(про збільшення позовних вимог) </w:t>
      </w:r>
    </w:p>
    <w:p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провадженні Касаційного адміністративного суду м. Києва знаходиться адміністративна справа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№ 266/4208/16-а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позовом  (Гомівки Людмили Володимирівни) до (Головного управління Міністерства внутрішніх справ України в Донецькій  області та Міністерства внутрішніх справ України).</w:t>
      </w:r>
    </w:p>
    <w:p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Донецьким апеляційним адміністративним судом 02 березня 2018  року винесено постанову по справі № 266/4208/16-а, якою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суд зазначив, що згідно ч.3 ст. 184 КЗпП та ч. 2 ст. 232 КЗпП при звільненні жінки, яка має дітей до 3-х років зобов’язує установу, яка проводила звільнення, обов’язково працевлаштувати протягом 3 місяців або надати роботу на цьому або іншому підприємстві, яку може виконувати працівниця.  </w:t>
      </w:r>
    </w:p>
    <w:p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Але, ГУ МВС України в Донецькій області не виконує цю постанову та запрошує проходити конкурс (копії відповідей додаються  № 1, 2). Таким чином, я не маю можливості вести трудову діяльність по теперишній час, що порушує мої Конституційні права, що виключає можливість заробляти собі на життя працею.</w:t>
      </w:r>
    </w:p>
    <w:p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вищевикладеного та керуючись ч. 1 ст. 47 КАС України,</w:t>
      </w:r>
    </w:p>
    <w:p>
      <w:pPr>
        <w:pStyle w:val="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Прошу:</w:t>
      </w:r>
    </w:p>
    <w:p>
      <w:pPr>
        <w:pStyle w:val="2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Зобов’язати Головне Управління внутрішніх справ в Донецькій області, а у випадку його ліквідації до фактичного виконання рішення суду МВС України, розглянути мій рапорт про звільнення за пунктом «з» Положення про проходження служби рядовим і начальницьким складом ОВС у зв’язку з переходом у встановленому порядку на роботу (службу)  в інші міністерства, центральні органи виконавчої влади (установи, організації) до Положення про проходження служби рядовим і начальницьким складом ОВС, у зв’язку із </w:t>
      </w:r>
      <w:r>
        <w:rPr>
          <w:rFonts w:ascii="Times New Roman" w:hAnsi="Times New Roman"/>
          <w:bCs/>
          <w:sz w:val="28"/>
          <w:szCs w:val="28"/>
          <w:lang w:val="ru-RU"/>
        </w:rPr>
        <w:t>бажанням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проходити службу в поліції;</w:t>
      </w:r>
    </w:p>
    <w:p>
      <w:pPr>
        <w:pStyle w:val="2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Зобов’язати Головне Управління Національної  поліції в Донецькій області розглянути мою кандидатуру та видати відповідний наказ про прийняття мене на службу в ГУ НП в Донецькій області з 07 листопаду 2015 року у відповідності до пункту 9 розділу ХІ прикінцеві та перехідні положення ЗУ «Про Національну поліцію».</w:t>
      </w:r>
    </w:p>
    <w:p>
      <w:pPr>
        <w:pStyle w:val="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Додаток : </w:t>
      </w:r>
    </w:p>
    <w:p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копія відповіді ГУ МВС в Донецькій області № 140 лк від 21.03.2018 </w:t>
      </w:r>
    </w:p>
    <w:p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копія відповіді ГУ МВС в Донецькій області № Г-111/лк  від 02.04.2018   </w:t>
      </w:r>
    </w:p>
    <w:p>
      <w:pPr>
        <w:pStyle w:val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копія поштового відправлення на адресу відповідача   заяви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Позивач                                       _______________                 Гомівка Л.В.</w:t>
      </w: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.2018    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sectPr>
      <w:pgSz w:w="11906" w:h="16838"/>
      <w:pgMar w:top="709" w:right="850" w:bottom="52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DA1"/>
    <w:multiLevelType w:val="multilevel"/>
    <w:tmpl w:val="2A5B2DA1"/>
    <w:lvl w:ilvl="0" w:tentative="0">
      <w:start w:val="2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05A68"/>
    <w:rsid w:val="00090FE2"/>
    <w:rsid w:val="004049F4"/>
    <w:rsid w:val="006839E3"/>
    <w:rsid w:val="00805A68"/>
    <w:rsid w:val="008F7FC9"/>
    <w:rsid w:val="00AA03A0"/>
    <w:rsid w:val="00C90CA5"/>
    <w:rsid w:val="650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customStyle="1" w:styleId="5">
    <w:name w:val="Normal"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customStyle="1" w:styleId="6">
    <w:name w:val="login-button__user"/>
    <w:basedOn w:val="1"/>
    <w:uiPriority w:val="0"/>
    <w:pPr>
      <w:spacing w:before="100" w:beforeAutospacing="1" w:after="100" w:afterAutospacing="1"/>
    </w:pPr>
    <w:rPr>
      <w:rFonts w:ascii="Times New Roman" w:hAnsi="Times New Roman" w:eastAsia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2120</Characters>
  <Lines>17</Lines>
  <Paragraphs>4</Paragraphs>
  <TotalTime>0</TotalTime>
  <ScaleCrop>false</ScaleCrop>
  <LinksUpToDate>false</LinksUpToDate>
  <CharactersWithSpaces>2487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2018-12-26T12:41:00Z</dcterms:created>
  <dc:creator>Mariupol</dc:creator>
  <cp:lastModifiedBy>Mariupol</cp:lastModifiedBy>
  <dcterms:modified xsi:type="dcterms:W3CDTF">2018-12-26T15:19:16Z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